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26D75" w14:textId="77777777" w:rsidR="00A23D42" w:rsidRDefault="00A23D42" w:rsidP="00512DF7">
      <w:pPr>
        <w:pStyle w:val="PlainText"/>
        <w:spacing w:line="360" w:lineRule="auto"/>
        <w:jc w:val="center"/>
        <w:rPr>
          <w:b/>
          <w:u w:val="single"/>
        </w:rPr>
      </w:pPr>
    </w:p>
    <w:p w14:paraId="6F2E5401" w14:textId="679D6E26" w:rsidR="00A23D42" w:rsidRDefault="00A23D42" w:rsidP="00512DF7">
      <w:pPr>
        <w:pStyle w:val="PlainText"/>
        <w:spacing w:line="360" w:lineRule="auto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62D6E5C4" wp14:editId="07ADABC4">
            <wp:extent cx="1280160" cy="1150620"/>
            <wp:effectExtent l="0" t="0" r="0" b="0"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2C79D" w14:textId="77777777" w:rsidR="00A23D42" w:rsidRDefault="00A23D42" w:rsidP="00512DF7">
      <w:pPr>
        <w:pStyle w:val="PlainText"/>
        <w:spacing w:line="360" w:lineRule="auto"/>
        <w:jc w:val="center"/>
        <w:rPr>
          <w:b/>
          <w:u w:val="single"/>
        </w:rPr>
      </w:pPr>
    </w:p>
    <w:p w14:paraId="7658F1CD" w14:textId="764086DB" w:rsidR="00B3215E" w:rsidRDefault="001671BC" w:rsidP="00512DF7">
      <w:pPr>
        <w:pStyle w:val="PlainText"/>
        <w:spacing w:line="360" w:lineRule="auto"/>
        <w:jc w:val="center"/>
        <w:rPr>
          <w:b/>
          <w:u w:val="single"/>
        </w:rPr>
      </w:pPr>
      <w:bookmarkStart w:id="0" w:name="_GoBack"/>
      <w:bookmarkEnd w:id="0"/>
      <w:r w:rsidRPr="003F6D56">
        <w:rPr>
          <w:b/>
          <w:u w:val="single"/>
        </w:rPr>
        <w:t>GDPR and Data Protection</w:t>
      </w:r>
      <w:r w:rsidR="00512DF7">
        <w:rPr>
          <w:b/>
          <w:u w:val="single"/>
        </w:rPr>
        <w:t>- Privacy Statement</w:t>
      </w:r>
    </w:p>
    <w:p w14:paraId="4D414EF7" w14:textId="77777777" w:rsidR="00512DF7" w:rsidRPr="00512DF7" w:rsidRDefault="00512DF7" w:rsidP="00512DF7">
      <w:pPr>
        <w:pStyle w:val="PlainText"/>
        <w:spacing w:line="360" w:lineRule="auto"/>
        <w:jc w:val="center"/>
        <w:rPr>
          <w:b/>
          <w:u w:val="single"/>
        </w:rPr>
      </w:pPr>
    </w:p>
    <w:p w14:paraId="5D7F3F8E" w14:textId="77777777" w:rsidR="00B3215E" w:rsidRDefault="00B3215E" w:rsidP="00855EDD">
      <w:pPr>
        <w:pStyle w:val="PlainText"/>
        <w:spacing w:line="360" w:lineRule="auto"/>
      </w:pPr>
      <w:r>
        <w:t>The General Data Protection Regulation (the GDPR) comes into effect on the 25</w:t>
      </w:r>
      <w:r w:rsidRPr="00B3215E">
        <w:rPr>
          <w:vertAlign w:val="superscript"/>
        </w:rPr>
        <w:t>th</w:t>
      </w:r>
      <w:r>
        <w:t xml:space="preserve"> May 2018. The GDPR applies across the European Union and aims to give individuals more rights, control and understanding of how their personal data is processed. </w:t>
      </w:r>
    </w:p>
    <w:p w14:paraId="75B62504" w14:textId="77777777" w:rsidR="00B3215E" w:rsidRDefault="00B3215E" w:rsidP="00855EDD">
      <w:pPr>
        <w:pStyle w:val="PlainText"/>
        <w:spacing w:line="360" w:lineRule="auto"/>
      </w:pPr>
    </w:p>
    <w:p w14:paraId="67B70303" w14:textId="77777777" w:rsidR="00B3215E" w:rsidRDefault="00B3215E" w:rsidP="00855EDD">
      <w:pPr>
        <w:pStyle w:val="PlainText"/>
        <w:spacing w:line="360" w:lineRule="auto"/>
      </w:pPr>
      <w:r>
        <w:t xml:space="preserve">Under GDPR the Department of Education and Skills are required to keep you informed of the types of data we hold on </w:t>
      </w:r>
      <w:r w:rsidR="00CC62AE">
        <w:t xml:space="preserve">you and </w:t>
      </w:r>
      <w:r>
        <w:t>your child, the purpose it is used for</w:t>
      </w:r>
      <w:r w:rsidR="00872CC6">
        <w:t>,</w:t>
      </w:r>
      <w:r>
        <w:t xml:space="preserve"> and your rights in relation to how it is processed. </w:t>
      </w:r>
    </w:p>
    <w:p w14:paraId="72FB6DF7" w14:textId="77777777" w:rsidR="00B3215E" w:rsidRDefault="00B3215E" w:rsidP="00855EDD">
      <w:pPr>
        <w:pStyle w:val="PlainText"/>
        <w:spacing w:line="360" w:lineRule="auto"/>
      </w:pPr>
    </w:p>
    <w:p w14:paraId="32B6A1CE" w14:textId="77777777" w:rsidR="00855EDD" w:rsidRPr="00855EDD" w:rsidRDefault="00B3215E" w:rsidP="00855EDD">
      <w:pPr>
        <w:pStyle w:val="PlainText"/>
        <w:spacing w:line="360" w:lineRule="auto"/>
        <w:rPr>
          <w:rFonts w:cs="Calibri"/>
          <w:color w:val="000000"/>
          <w:sz w:val="20"/>
          <w:szCs w:val="20"/>
        </w:rPr>
      </w:pPr>
      <w:r>
        <w:t>The Department of Education and Skills, which provides for the education and training of people resident in the State</w:t>
      </w:r>
      <w:r w:rsidR="00855EDD">
        <w:t>,</w:t>
      </w:r>
      <w:r>
        <w:t xml:space="preserve"> requires </w:t>
      </w:r>
      <w:r w:rsidR="00855EDD">
        <w:t xml:space="preserve">certain personal data on all learners in order to fulfil its function. </w:t>
      </w:r>
      <w:r w:rsidR="00872CC6">
        <w:t xml:space="preserve">For primary school pupils, this data is held on the Primary Online Database (POD). The </w:t>
      </w:r>
      <w:r w:rsidR="00855EDD">
        <w:t xml:space="preserve">data </w:t>
      </w:r>
      <w:r w:rsidR="00872CC6">
        <w:t xml:space="preserve">held on POD </w:t>
      </w:r>
      <w:r w:rsidR="00855EDD">
        <w:t xml:space="preserve">forms the basis </w:t>
      </w:r>
      <w:r w:rsidRPr="003F6D56">
        <w:t>of the allocation of resources to schools</w:t>
      </w:r>
      <w:r w:rsidR="001671BC" w:rsidRPr="003F6D56">
        <w:t xml:space="preserve"> as well as </w:t>
      </w:r>
      <w:r w:rsidRPr="003F6D56">
        <w:t>statistical reporting on education</w:t>
      </w:r>
      <w:r w:rsidR="001671BC" w:rsidRPr="003F6D56">
        <w:t xml:space="preserve">; it </w:t>
      </w:r>
      <w:r w:rsidRPr="003F6D56">
        <w:t xml:space="preserve">is </w:t>
      </w:r>
      <w:r w:rsidR="001671BC" w:rsidRPr="003F6D56">
        <w:t xml:space="preserve">also </w:t>
      </w:r>
      <w:r w:rsidRPr="003F6D56">
        <w:t xml:space="preserve">used </w:t>
      </w:r>
      <w:r w:rsidR="00855EDD" w:rsidRPr="003F6D56">
        <w:t xml:space="preserve">for </w:t>
      </w:r>
      <w:r w:rsidRPr="003F6D56">
        <w:t>research and analysis into the operation of the education system and the formation of future policies.</w:t>
      </w:r>
      <w:r w:rsidR="00855EDD" w:rsidRPr="003F6D56">
        <w:t xml:space="preserve"> </w:t>
      </w:r>
      <w:r w:rsidR="001671BC" w:rsidRPr="003F6D56">
        <w:t>Data</w:t>
      </w:r>
      <w:r w:rsidR="00855EDD" w:rsidRPr="003F6D56">
        <w:t xml:space="preserve"> is shared with the </w:t>
      </w:r>
      <w:r w:rsidR="00872CC6">
        <w:t xml:space="preserve">Department of Employment Affairs and Social Protection </w:t>
      </w:r>
      <w:r w:rsidR="00855EDD" w:rsidRPr="003F6D56">
        <w:t>for validation purposes, and with the Central Statistics Office under Section 31 of the Statistical Act for statistical reporting and analysis.</w:t>
      </w:r>
      <w:r w:rsidR="00855EDD">
        <w:rPr>
          <w:rFonts w:cs="Calibri"/>
          <w:color w:val="000000"/>
          <w:sz w:val="20"/>
          <w:szCs w:val="20"/>
        </w:rPr>
        <w:t xml:space="preserve"> </w:t>
      </w:r>
    </w:p>
    <w:p w14:paraId="236A2618" w14:textId="77777777" w:rsidR="00B3215E" w:rsidRDefault="00B3215E" w:rsidP="00855EDD">
      <w:pPr>
        <w:pStyle w:val="PlainText"/>
        <w:spacing w:line="360" w:lineRule="auto"/>
        <w:rPr>
          <w:color w:val="FF0000"/>
        </w:rPr>
      </w:pPr>
    </w:p>
    <w:p w14:paraId="3A441A6C" w14:textId="77777777" w:rsidR="00B3215E" w:rsidRDefault="00B3215E" w:rsidP="00855EDD">
      <w:pPr>
        <w:pStyle w:val="PlainText"/>
        <w:spacing w:line="360" w:lineRule="auto"/>
        <w:rPr>
          <w:color w:val="1F497D"/>
        </w:rPr>
      </w:pPr>
      <w:r>
        <w:t xml:space="preserve">The </w:t>
      </w:r>
      <w:r w:rsidR="00855EDD">
        <w:t>complete P</w:t>
      </w:r>
      <w:r>
        <w:t xml:space="preserve">rivacy </w:t>
      </w:r>
      <w:r w:rsidR="00855EDD">
        <w:t>N</w:t>
      </w:r>
      <w:r>
        <w:t>otice</w:t>
      </w:r>
      <w:r w:rsidR="001671BC">
        <w:t>, which</w:t>
      </w:r>
      <w:r>
        <w:t xml:space="preserve"> outlin</w:t>
      </w:r>
      <w:r w:rsidR="001671BC">
        <w:t>es</w:t>
      </w:r>
      <w:r>
        <w:t xml:space="preserve"> further information in relation to th</w:t>
      </w:r>
      <w:r w:rsidR="00855EDD">
        <w:t xml:space="preserve">e data </w:t>
      </w:r>
      <w:r w:rsidR="00872CC6">
        <w:t>held by the Department</w:t>
      </w:r>
      <w:r w:rsidR="001671BC">
        <w:t>,</w:t>
      </w:r>
      <w:r>
        <w:t xml:space="preserve"> can be found </w:t>
      </w:r>
      <w:r w:rsidR="00855EDD">
        <w:t>on the Department’s website at the link</w:t>
      </w:r>
      <w:r w:rsidR="001671BC">
        <w:t xml:space="preserve"> below</w:t>
      </w:r>
      <w:r w:rsidR="00855EDD">
        <w:t>, as can f</w:t>
      </w:r>
      <w:r>
        <w:t xml:space="preserve">ull details of the Department's data protection policy </w:t>
      </w:r>
      <w:r w:rsidR="001671BC">
        <w:t xml:space="preserve">setting </w:t>
      </w:r>
      <w:r>
        <w:t xml:space="preserve">out how </w:t>
      </w:r>
      <w:r w:rsidR="001671BC">
        <w:t xml:space="preserve">the Department </w:t>
      </w:r>
      <w:r>
        <w:t>will use your child’s data</w:t>
      </w:r>
      <w:r w:rsidR="001671BC">
        <w:t>,</w:t>
      </w:r>
      <w:r>
        <w:t xml:space="preserve"> as well as information regarding your </w:t>
      </w:r>
      <w:r w:rsidR="001671BC">
        <w:t xml:space="preserve">child’s </w:t>
      </w:r>
      <w:r>
        <w:t>rights as a data subject</w:t>
      </w:r>
      <w:r w:rsidR="001671BC">
        <w:t>.</w:t>
      </w:r>
      <w:r>
        <w:t xml:space="preserve"> </w:t>
      </w:r>
      <w:hyperlink r:id="rId5" w:history="1">
        <w:r>
          <w:rPr>
            <w:rStyle w:val="Hyperlink"/>
          </w:rPr>
          <w:t>https://www.education.ie/en/The-Department/Data-Protection/</w:t>
        </w:r>
      </w:hyperlink>
      <w:r>
        <w:t>.   </w:t>
      </w:r>
    </w:p>
    <w:p w14:paraId="61B66172" w14:textId="77777777" w:rsidR="009F14F3" w:rsidRDefault="00A23D42" w:rsidP="00855EDD">
      <w:pPr>
        <w:spacing w:line="360" w:lineRule="auto"/>
      </w:pPr>
    </w:p>
    <w:p w14:paraId="2CC545CE" w14:textId="77777777" w:rsidR="00872CC6" w:rsidRDefault="00872CC6" w:rsidP="00855EDD">
      <w:pPr>
        <w:spacing w:line="360" w:lineRule="auto"/>
      </w:pPr>
      <w:r>
        <w:t>If you have any further queries in relation to POD</w:t>
      </w:r>
      <w:r w:rsidR="00DE5444">
        <w:t xml:space="preserve"> or the data held therein</w:t>
      </w:r>
      <w:r>
        <w:t xml:space="preserve">, </w:t>
      </w:r>
      <w:r w:rsidR="00EB4774">
        <w:t>the POD</w:t>
      </w:r>
      <w:r>
        <w:t xml:space="preserve"> Helpdesk can be reached at 01 889 2311 or pod@education.gov.ie</w:t>
      </w:r>
    </w:p>
    <w:sectPr w:rsidR="00872C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15E"/>
    <w:rsid w:val="001671BC"/>
    <w:rsid w:val="00285538"/>
    <w:rsid w:val="003F6D56"/>
    <w:rsid w:val="004936C6"/>
    <w:rsid w:val="00512DF7"/>
    <w:rsid w:val="00855EDD"/>
    <w:rsid w:val="00872CC6"/>
    <w:rsid w:val="0094454A"/>
    <w:rsid w:val="00A23D42"/>
    <w:rsid w:val="00B3215E"/>
    <w:rsid w:val="00C118CF"/>
    <w:rsid w:val="00CC62AE"/>
    <w:rsid w:val="00DE5444"/>
    <w:rsid w:val="00EB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A55A0"/>
  <w15:chartTrackingRefBased/>
  <w15:docId w15:val="{C32940E7-2347-49BD-AC95-905B0C5E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215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215E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3215E"/>
  </w:style>
  <w:style w:type="character" w:customStyle="1" w:styleId="PlainTextChar">
    <w:name w:val="Plain Text Char"/>
    <w:basedOn w:val="DefaultParagraphFont"/>
    <w:link w:val="PlainText"/>
    <w:uiPriority w:val="99"/>
    <w:rsid w:val="00B3215E"/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B32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2C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CC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72C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ducation.ie/en/The-Department/Data-Protection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Cullen, Deirdre</dc:creator>
  <cp:keywords/>
  <dc:description/>
  <cp:lastModifiedBy>damien brennan</cp:lastModifiedBy>
  <cp:revision>3</cp:revision>
  <dcterms:created xsi:type="dcterms:W3CDTF">2018-05-21T08:17:00Z</dcterms:created>
  <dcterms:modified xsi:type="dcterms:W3CDTF">2019-02-05T06:43:00Z</dcterms:modified>
</cp:coreProperties>
</file>